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177DA" w14:textId="32B6D097" w:rsidR="00B73262" w:rsidRPr="00B73262" w:rsidRDefault="00FB5685" w:rsidP="00C411BE">
      <w:pPr>
        <w:jc w:val="center"/>
        <w:rPr>
          <w:b/>
        </w:rPr>
      </w:pPr>
      <w:r>
        <w:rPr>
          <w:b/>
        </w:rPr>
        <w:t>EDITAL nº 01/20</w:t>
      </w:r>
      <w:r w:rsidR="00A9545B">
        <w:rPr>
          <w:b/>
        </w:rPr>
        <w:t>21</w:t>
      </w:r>
    </w:p>
    <w:p w14:paraId="768F9D44" w14:textId="77777777" w:rsidR="00B73262" w:rsidRPr="00B73262" w:rsidRDefault="00B73262" w:rsidP="00B73262">
      <w:pPr>
        <w:jc w:val="center"/>
        <w:rPr>
          <w:b/>
        </w:rPr>
      </w:pPr>
      <w:r w:rsidRPr="00B73262">
        <w:rPr>
          <w:b/>
        </w:rPr>
        <w:t>SELEÇÃO DE INTERCÂMBIO ACADÊMICO DA FACULDADE CESUSC</w:t>
      </w:r>
    </w:p>
    <w:p w14:paraId="7E9126F2" w14:textId="77777777" w:rsidR="00B73262" w:rsidRPr="00B73262" w:rsidRDefault="00B73262" w:rsidP="00B73262">
      <w:pPr>
        <w:jc w:val="center"/>
        <w:rPr>
          <w:u w:val="single"/>
        </w:rPr>
      </w:pPr>
      <w:r w:rsidRPr="00B73262">
        <w:rPr>
          <w:u w:val="single"/>
        </w:rPr>
        <w:t>PUBLICAÇÃO DE INSCRIÇÕES DEFERIDAS</w:t>
      </w:r>
    </w:p>
    <w:p w14:paraId="21900BD3" w14:textId="77777777" w:rsidR="00B73262" w:rsidRDefault="00B73262" w:rsidP="00B73262"/>
    <w:p w14:paraId="2E226583" w14:textId="2A6D0FF1" w:rsidR="009D5E18" w:rsidRDefault="00B73262" w:rsidP="00FB5685">
      <w:pPr>
        <w:jc w:val="both"/>
      </w:pPr>
      <w:r>
        <w:t>1. A Coordenação de Intercâmbio e Mobilidade Acadêmica defere as inscrições abaixo indicadas.</w:t>
      </w:r>
    </w:p>
    <w:p w14:paraId="4026015D" w14:textId="0D0F1372" w:rsidR="00C411BE" w:rsidRDefault="00B73262" w:rsidP="00C411BE">
      <w:pPr>
        <w:jc w:val="both"/>
      </w:pPr>
      <w:r>
        <w:t>2.</w:t>
      </w:r>
      <w:r w:rsidR="00166C2E">
        <w:t xml:space="preserve"> As entrevistas</w:t>
      </w:r>
      <w:r w:rsidR="00A9545B">
        <w:t>, quando necessárias, serão agendadas pessoalmente com os respectivos acadêmicos</w:t>
      </w:r>
      <w:r w:rsidR="00166C2E">
        <w:t>.</w:t>
      </w:r>
    </w:p>
    <w:p w14:paraId="0A3B91BD" w14:textId="77777777" w:rsidR="00C411BE" w:rsidRDefault="00B73262" w:rsidP="00B73262">
      <w:pPr>
        <w:tabs>
          <w:tab w:val="center" w:pos="4252"/>
          <w:tab w:val="left" w:pos="7125"/>
        </w:tabs>
        <w:rPr>
          <w:b/>
        </w:rPr>
      </w:pPr>
      <w:r>
        <w:rPr>
          <w:b/>
        </w:rPr>
        <w:tab/>
      </w:r>
    </w:p>
    <w:p w14:paraId="5928DB37" w14:textId="2A52B622" w:rsidR="00B73262" w:rsidRDefault="00B73262" w:rsidP="00C411BE">
      <w:pPr>
        <w:tabs>
          <w:tab w:val="center" w:pos="4252"/>
          <w:tab w:val="left" w:pos="7125"/>
        </w:tabs>
        <w:jc w:val="center"/>
      </w:pPr>
      <w:r w:rsidRPr="00B73262">
        <w:rPr>
          <w:b/>
        </w:rPr>
        <w:t>Quadro 1.</w:t>
      </w:r>
      <w:r>
        <w:t xml:space="preserve"> </w:t>
      </w:r>
      <w:r w:rsidRPr="00DB35B2">
        <w:rPr>
          <w:b/>
        </w:rPr>
        <w:t xml:space="preserve">Relação de </w:t>
      </w:r>
      <w:r w:rsidR="00C95E56">
        <w:rPr>
          <w:b/>
        </w:rPr>
        <w:t>inscrições aprovadas, por curso</w:t>
      </w:r>
    </w:p>
    <w:tbl>
      <w:tblPr>
        <w:tblStyle w:val="Tabelacomgrelha"/>
        <w:tblpPr w:leftFromText="141" w:rightFromText="141" w:vertAnchor="page" w:horzAnchor="margin" w:tblpXSpec="center" w:tblpY="7321"/>
        <w:tblW w:w="0" w:type="auto"/>
        <w:tblLook w:val="04A0" w:firstRow="1" w:lastRow="0" w:firstColumn="1" w:lastColumn="0" w:noHBand="0" w:noVBand="1"/>
      </w:tblPr>
      <w:tblGrid>
        <w:gridCol w:w="4515"/>
        <w:gridCol w:w="1417"/>
      </w:tblGrid>
      <w:tr w:rsidR="00C411BE" w:rsidRPr="008D4D8E" w14:paraId="31686A06" w14:textId="77777777" w:rsidTr="00C411BE">
        <w:tc>
          <w:tcPr>
            <w:tcW w:w="4515" w:type="dxa"/>
            <w:shd w:val="clear" w:color="auto" w:fill="C00000"/>
            <w:vAlign w:val="center"/>
          </w:tcPr>
          <w:p w14:paraId="4766697F" w14:textId="77777777" w:rsidR="00C411BE" w:rsidRPr="008D4D8E" w:rsidRDefault="00C411BE" w:rsidP="00C411BE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417" w:type="dxa"/>
            <w:shd w:val="clear" w:color="auto" w:fill="C00000"/>
          </w:tcPr>
          <w:p w14:paraId="3EE9FBA9" w14:textId="77777777" w:rsidR="00C411BE" w:rsidRDefault="00C411BE" w:rsidP="00C411BE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</w:tr>
      <w:tr w:rsidR="00C411BE" w14:paraId="09938E16" w14:textId="77777777" w:rsidTr="00C411BE">
        <w:tc>
          <w:tcPr>
            <w:tcW w:w="4515" w:type="dxa"/>
          </w:tcPr>
          <w:p w14:paraId="0DB823AD" w14:textId="77777777" w:rsidR="00C411BE" w:rsidRDefault="00C411BE" w:rsidP="00C411BE">
            <w:r>
              <w:t>BÁRBARA SIMÕES DA SILVA</w:t>
            </w:r>
          </w:p>
        </w:tc>
        <w:tc>
          <w:tcPr>
            <w:tcW w:w="1417" w:type="dxa"/>
          </w:tcPr>
          <w:p w14:paraId="6C3D5FDD" w14:textId="77777777" w:rsidR="00C411BE" w:rsidRDefault="00C411BE" w:rsidP="00C411BE">
            <w:r>
              <w:t>A DEFINIR</w:t>
            </w:r>
          </w:p>
        </w:tc>
      </w:tr>
      <w:tr w:rsidR="00C411BE" w14:paraId="7C0AE6AC" w14:textId="77777777" w:rsidTr="00C411BE">
        <w:tc>
          <w:tcPr>
            <w:tcW w:w="4515" w:type="dxa"/>
          </w:tcPr>
          <w:p w14:paraId="7CBE8B93" w14:textId="77777777" w:rsidR="00C411BE" w:rsidRDefault="00C411BE" w:rsidP="00C411BE">
            <w:r>
              <w:t>JÉSSICA ANDRADE COELHO</w:t>
            </w:r>
          </w:p>
        </w:tc>
        <w:tc>
          <w:tcPr>
            <w:tcW w:w="1417" w:type="dxa"/>
          </w:tcPr>
          <w:p w14:paraId="34FD7F56" w14:textId="77777777" w:rsidR="00C411BE" w:rsidRDefault="00C411BE" w:rsidP="00C411BE">
            <w:r>
              <w:t>A DEFINIR</w:t>
            </w:r>
          </w:p>
        </w:tc>
      </w:tr>
    </w:tbl>
    <w:p w14:paraId="0F6EB7AF" w14:textId="77777777" w:rsidR="00B73262" w:rsidRDefault="00B73262" w:rsidP="00B73262">
      <w:pPr>
        <w:tabs>
          <w:tab w:val="center" w:pos="4252"/>
          <w:tab w:val="left" w:pos="7125"/>
        </w:tabs>
      </w:pPr>
    </w:p>
    <w:p w14:paraId="25895ADD" w14:textId="77777777" w:rsidR="00B73262" w:rsidRDefault="00B73262" w:rsidP="00B73262">
      <w:pPr>
        <w:tabs>
          <w:tab w:val="center" w:pos="4252"/>
          <w:tab w:val="left" w:pos="7125"/>
        </w:tabs>
      </w:pPr>
    </w:p>
    <w:p w14:paraId="216FA328" w14:textId="77777777" w:rsidR="00B73262" w:rsidRDefault="00B73262" w:rsidP="00B73262">
      <w:pPr>
        <w:tabs>
          <w:tab w:val="center" w:pos="4252"/>
          <w:tab w:val="left" w:pos="7125"/>
        </w:tabs>
      </w:pPr>
    </w:p>
    <w:p w14:paraId="0566482C" w14:textId="77777777" w:rsidR="00B73262" w:rsidRDefault="00B73262" w:rsidP="00B73262">
      <w:pPr>
        <w:tabs>
          <w:tab w:val="center" w:pos="4252"/>
          <w:tab w:val="left" w:pos="7125"/>
        </w:tabs>
      </w:pPr>
    </w:p>
    <w:p w14:paraId="3FEB6B5E" w14:textId="77777777" w:rsidR="00B73262" w:rsidRDefault="00B73262" w:rsidP="00B73262">
      <w:pPr>
        <w:tabs>
          <w:tab w:val="center" w:pos="4252"/>
          <w:tab w:val="left" w:pos="7125"/>
        </w:tabs>
      </w:pPr>
    </w:p>
    <w:p w14:paraId="4582D582" w14:textId="2E00F8D1" w:rsidR="00B73262" w:rsidRDefault="00FB5685" w:rsidP="00B73262">
      <w:pPr>
        <w:tabs>
          <w:tab w:val="center" w:pos="4252"/>
          <w:tab w:val="left" w:pos="7125"/>
        </w:tabs>
      </w:pPr>
      <w:r>
        <w:t>Florianópolis, 0</w:t>
      </w:r>
      <w:r w:rsidR="00A9545B">
        <w:t>3</w:t>
      </w:r>
      <w:r>
        <w:t xml:space="preserve"> de </w:t>
      </w:r>
      <w:r w:rsidR="00A9545B">
        <w:t xml:space="preserve">novembro </w:t>
      </w:r>
      <w:r>
        <w:t>de 20</w:t>
      </w:r>
      <w:r w:rsidR="00A9545B">
        <w:t>21.</w:t>
      </w:r>
    </w:p>
    <w:p w14:paraId="4745A655" w14:textId="77777777" w:rsidR="00B73262" w:rsidRDefault="00B73262" w:rsidP="00B73262">
      <w:pPr>
        <w:tabs>
          <w:tab w:val="center" w:pos="4252"/>
          <w:tab w:val="left" w:pos="7125"/>
        </w:tabs>
      </w:pPr>
    </w:p>
    <w:p w14:paraId="560AD701" w14:textId="77777777" w:rsidR="00B73262" w:rsidRDefault="00B73262" w:rsidP="00B73262">
      <w:pPr>
        <w:tabs>
          <w:tab w:val="center" w:pos="4252"/>
          <w:tab w:val="left" w:pos="7125"/>
        </w:tabs>
      </w:pPr>
    </w:p>
    <w:p w14:paraId="78E7302E" w14:textId="77777777" w:rsidR="00B73262" w:rsidRDefault="00B73262" w:rsidP="00B73262">
      <w:pPr>
        <w:tabs>
          <w:tab w:val="center" w:pos="4252"/>
          <w:tab w:val="left" w:pos="7125"/>
        </w:tabs>
        <w:spacing w:after="0"/>
      </w:pPr>
      <w:r>
        <w:t>Paulo Potiara de Alcântara Veloso</w:t>
      </w:r>
    </w:p>
    <w:p w14:paraId="5830475A" w14:textId="77777777" w:rsidR="00B73262" w:rsidRDefault="00B73262" w:rsidP="00B73262">
      <w:pPr>
        <w:tabs>
          <w:tab w:val="center" w:pos="4252"/>
          <w:tab w:val="left" w:pos="7125"/>
        </w:tabs>
        <w:spacing w:after="0"/>
      </w:pPr>
      <w:r>
        <w:t>Coordenador de Intercâmbio e Mobilidade Acadêmica</w:t>
      </w:r>
      <w:bookmarkStart w:id="0" w:name="_GoBack"/>
      <w:bookmarkEnd w:id="0"/>
    </w:p>
    <w:sectPr w:rsidR="00B73262" w:rsidSect="00C411BE">
      <w:headerReference w:type="default" r:id="rId8"/>
      <w:footerReference w:type="default" r:id="rId9"/>
      <w:pgSz w:w="11906" w:h="16838"/>
      <w:pgMar w:top="1417" w:right="1701" w:bottom="1417" w:left="1701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87AE2" w14:textId="77777777" w:rsidR="00444391" w:rsidRDefault="00444391" w:rsidP="00B73262">
      <w:pPr>
        <w:spacing w:after="0" w:line="240" w:lineRule="auto"/>
      </w:pPr>
      <w:r>
        <w:separator/>
      </w:r>
    </w:p>
  </w:endnote>
  <w:endnote w:type="continuationSeparator" w:id="0">
    <w:p w14:paraId="63EB3E74" w14:textId="77777777" w:rsidR="00444391" w:rsidRDefault="00444391" w:rsidP="00B7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8F20F" w14:textId="77777777" w:rsidR="00C411BE" w:rsidRDefault="00C411BE" w:rsidP="00C411BE">
    <w:pPr>
      <w:shd w:val="clear" w:color="auto" w:fill="FFFFFF"/>
      <w:spacing w:line="256" w:lineRule="auto"/>
      <w:jc w:val="center"/>
      <w:rPr>
        <w:rFonts w:ascii="Arial" w:eastAsia="Arial" w:hAnsi="Arial" w:cs="Arial"/>
        <w:b/>
        <w:color w:val="C00000"/>
        <w:sz w:val="18"/>
        <w:szCs w:val="18"/>
      </w:rPr>
    </w:pPr>
    <w:r>
      <w:rPr>
        <w:rFonts w:ascii="Arial" w:eastAsia="Arial" w:hAnsi="Arial" w:cs="Arial"/>
        <w:b/>
        <w:color w:val="C00000"/>
        <w:sz w:val="18"/>
        <w:szCs w:val="18"/>
      </w:rPr>
      <w:t>FACULDADE CESUSC</w:t>
    </w:r>
  </w:p>
  <w:p w14:paraId="043AF907" w14:textId="77777777" w:rsidR="00C411BE" w:rsidRDefault="00C411BE" w:rsidP="00C411BE">
    <w:pPr>
      <w:shd w:val="clear" w:color="auto" w:fill="FFFFFF"/>
      <w:spacing w:after="0" w:line="256" w:lineRule="auto"/>
      <w:jc w:val="center"/>
      <w:rPr>
        <w:rFonts w:ascii="Arial" w:eastAsia="Arial" w:hAnsi="Arial" w:cs="Arial"/>
        <w:color w:val="7F7F7F"/>
        <w:sz w:val="14"/>
        <w:szCs w:val="14"/>
      </w:rPr>
    </w:pPr>
    <w:r>
      <w:rPr>
        <w:rFonts w:ascii="Arial" w:eastAsia="Arial" w:hAnsi="Arial" w:cs="Arial"/>
        <w:color w:val="7F7F7F"/>
        <w:sz w:val="14"/>
        <w:szCs w:val="14"/>
      </w:rPr>
      <w:t>Rodovia José Carlos Daux (SC 401), 9301- km 10 – Trevo de Santo Antônio de Lisboa – Florianópolis/SC – 88050-001</w:t>
    </w:r>
  </w:p>
  <w:p w14:paraId="65703145" w14:textId="77777777" w:rsidR="00C411BE" w:rsidRDefault="00C411BE" w:rsidP="00C411BE">
    <w:pPr>
      <w:shd w:val="clear" w:color="auto" w:fill="FFFFFF"/>
      <w:spacing w:after="0" w:line="256" w:lineRule="auto"/>
      <w:jc w:val="center"/>
      <w:rPr>
        <w:rFonts w:ascii="Arial" w:eastAsia="Arial" w:hAnsi="Arial" w:cs="Arial"/>
        <w:color w:val="7F7F7F"/>
        <w:sz w:val="14"/>
        <w:szCs w:val="14"/>
      </w:rPr>
    </w:pPr>
    <w:r>
      <w:rPr>
        <w:rFonts w:ascii="Arial" w:eastAsia="Arial" w:hAnsi="Arial" w:cs="Arial"/>
        <w:color w:val="7F7F7F"/>
        <w:sz w:val="14"/>
        <w:szCs w:val="14"/>
      </w:rPr>
      <w:t>Alteração de nomenclatura pela Portaria MEC nº 95, de 30 de janeiro de 2015 (DOU 02.02.2015).</w:t>
    </w:r>
  </w:p>
  <w:p w14:paraId="2240B6A1" w14:textId="65FA8A7A" w:rsidR="00C411BE" w:rsidRPr="00C411BE" w:rsidRDefault="00C411BE" w:rsidP="00C411BE">
    <w:pPr>
      <w:shd w:val="clear" w:color="auto" w:fill="FFFFFF"/>
      <w:spacing w:after="0" w:line="256" w:lineRule="auto"/>
      <w:jc w:val="center"/>
      <w:rPr>
        <w:rFonts w:ascii="Arial" w:eastAsia="Arial" w:hAnsi="Arial" w:cs="Arial"/>
        <w:color w:val="7F7F7F"/>
        <w:sz w:val="14"/>
        <w:szCs w:val="14"/>
      </w:rPr>
    </w:pPr>
    <w:r>
      <w:rPr>
        <w:rFonts w:ascii="Arial" w:eastAsia="Arial" w:hAnsi="Arial" w:cs="Arial"/>
        <w:color w:val="7F7F7F"/>
        <w:sz w:val="14"/>
        <w:szCs w:val="14"/>
      </w:rPr>
      <w:t>Recredenciada pela Portaria MEC nº 1.271, de 29/11/2018 (DOU 30/11/2018)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F4ECF" w14:textId="77777777" w:rsidR="00444391" w:rsidRDefault="00444391" w:rsidP="00B73262">
      <w:pPr>
        <w:spacing w:after="0" w:line="240" w:lineRule="auto"/>
      </w:pPr>
      <w:r>
        <w:separator/>
      </w:r>
    </w:p>
  </w:footnote>
  <w:footnote w:type="continuationSeparator" w:id="0">
    <w:p w14:paraId="6188CE6C" w14:textId="77777777" w:rsidR="00444391" w:rsidRDefault="00444391" w:rsidP="00B73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9E2CB" w14:textId="5215D7FC" w:rsidR="00C411BE" w:rsidRDefault="00C411BE">
    <w:pPr>
      <w:pStyle w:val="Cabealho"/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4E3767AD" wp14:editId="35A6910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3325" cy="1819275"/>
          <wp:effectExtent l="0" t="0" r="9525" b="0"/>
          <wp:wrapSquare wrapText="bothSides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81" b="-7570"/>
                  <a:stretch>
                    <a:fillRect/>
                  </a:stretch>
                </pic:blipFill>
                <pic:spPr>
                  <a:xfrm>
                    <a:off x="0" y="0"/>
                    <a:ext cx="7553325" cy="1819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B2C30"/>
    <w:multiLevelType w:val="hybridMultilevel"/>
    <w:tmpl w:val="14E609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8E"/>
    <w:rsid w:val="000445E3"/>
    <w:rsid w:val="00166C2E"/>
    <w:rsid w:val="002B3547"/>
    <w:rsid w:val="00433D5E"/>
    <w:rsid w:val="00434A96"/>
    <w:rsid w:val="00444391"/>
    <w:rsid w:val="00463BDD"/>
    <w:rsid w:val="004C43FD"/>
    <w:rsid w:val="00555ED9"/>
    <w:rsid w:val="00604951"/>
    <w:rsid w:val="00861DF2"/>
    <w:rsid w:val="008941F0"/>
    <w:rsid w:val="008A36EF"/>
    <w:rsid w:val="008D1709"/>
    <w:rsid w:val="008D4D8E"/>
    <w:rsid w:val="009117D4"/>
    <w:rsid w:val="009D0D24"/>
    <w:rsid w:val="009D5E18"/>
    <w:rsid w:val="00A9545B"/>
    <w:rsid w:val="00B13215"/>
    <w:rsid w:val="00B73262"/>
    <w:rsid w:val="00C411BE"/>
    <w:rsid w:val="00C95E56"/>
    <w:rsid w:val="00D26894"/>
    <w:rsid w:val="00D30311"/>
    <w:rsid w:val="00D67B01"/>
    <w:rsid w:val="00DB35B2"/>
    <w:rsid w:val="00E5294D"/>
    <w:rsid w:val="00FB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FE509"/>
  <w15:docId w15:val="{4A3B269D-14DD-4061-89C7-751E755B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8D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B73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73262"/>
  </w:style>
  <w:style w:type="paragraph" w:styleId="Rodap">
    <w:name w:val="footer"/>
    <w:basedOn w:val="Normal"/>
    <w:link w:val="RodapCarter"/>
    <w:uiPriority w:val="99"/>
    <w:unhideWhenUsed/>
    <w:rsid w:val="00B732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73262"/>
  </w:style>
  <w:style w:type="paragraph" w:styleId="PargrafodaLista">
    <w:name w:val="List Paragraph"/>
    <w:basedOn w:val="Normal"/>
    <w:uiPriority w:val="34"/>
    <w:qFormat/>
    <w:rsid w:val="00B73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D5690-23AB-402B-8A76-547F4BEA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cesusc</dc:creator>
  <cp:lastModifiedBy>Vanessa C</cp:lastModifiedBy>
  <cp:revision>2</cp:revision>
  <dcterms:created xsi:type="dcterms:W3CDTF">2021-11-04T12:13:00Z</dcterms:created>
  <dcterms:modified xsi:type="dcterms:W3CDTF">2021-11-04T12:13:00Z</dcterms:modified>
</cp:coreProperties>
</file>