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60" w:line="360" w:lineRule="auto"/>
        <w:ind w:right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EDITAL nº 02/2022 </w:t>
      </w:r>
    </w:p>
    <w:p w:rsidR="00000000" w:rsidDel="00000000" w:rsidP="00000000" w:rsidRDefault="00000000" w:rsidRPr="00000000" w14:paraId="00000002">
      <w:pPr>
        <w:spacing w:after="160" w:line="360" w:lineRule="auto"/>
        <w:ind w:right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RESULTADO FINAL</w:t>
      </w:r>
    </w:p>
    <w:p w:rsidR="00000000" w:rsidDel="00000000" w:rsidP="00000000" w:rsidRDefault="00000000" w:rsidRPr="00000000" w14:paraId="00000003">
      <w:pPr>
        <w:spacing w:after="160" w:line="360" w:lineRule="auto"/>
        <w:ind w:right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Curso de CST em Gestão Comercial e Gestão de RH EAD da Faculdade CESUSC</w:t>
      </w:r>
    </w:p>
    <w:p w:rsidR="00000000" w:rsidDel="00000000" w:rsidP="00000000" w:rsidRDefault="00000000" w:rsidRPr="00000000" w14:paraId="00000004">
      <w:pPr>
        <w:spacing w:after="160" w:line="276" w:lineRule="auto"/>
        <w:ind w:right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Informamos o resultado do Processo Seletivo, que trata do Edital nº 02/2021, para contratação Docente para os Cursos de CST em Gestão Comercial e Gestão de RH EAD da Faculdade CESUSC.</w:t>
      </w:r>
    </w:p>
    <w:p w:rsidR="00000000" w:rsidDel="00000000" w:rsidP="00000000" w:rsidRDefault="00000000" w:rsidRPr="00000000" w14:paraId="00000005">
      <w:pPr>
        <w:spacing w:after="160" w:line="276" w:lineRule="auto"/>
        <w:ind w:right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Abaixo, o resultado final, de acordo com o desempenho dos candidatos após a segunda etapa de seleção.</w:t>
      </w:r>
    </w:p>
    <w:p w:rsidR="00000000" w:rsidDel="00000000" w:rsidP="00000000" w:rsidRDefault="00000000" w:rsidRPr="00000000" w14:paraId="00000006">
      <w:pPr>
        <w:spacing w:after="160" w:line="276" w:lineRule="auto"/>
        <w:ind w:right="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ab/>
        <w:tab/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Disciplina: Negócios eletrônicos</w:t>
      </w:r>
    </w:p>
    <w:tbl>
      <w:tblPr>
        <w:tblStyle w:val="Table1"/>
        <w:tblW w:w="4814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430"/>
        <w:gridCol w:w="3384"/>
        <w:tblGridChange w:id="0">
          <w:tblGrid>
            <w:gridCol w:w="1430"/>
            <w:gridCol w:w="3384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7">
            <w:pPr>
              <w:spacing w:after="160" w:line="276" w:lineRule="auto"/>
              <w:ind w:right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Colocação</w:t>
            </w:r>
          </w:p>
        </w:tc>
        <w:tc>
          <w:tcPr/>
          <w:p w:rsidR="00000000" w:rsidDel="00000000" w:rsidP="00000000" w:rsidRDefault="00000000" w:rsidRPr="00000000" w14:paraId="00000008">
            <w:pPr>
              <w:spacing w:after="160" w:line="276" w:lineRule="auto"/>
              <w:ind w:right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Candidato</w:t>
            </w:r>
          </w:p>
        </w:tc>
      </w:tr>
      <w:tr>
        <w:trPr>
          <w:cantSplit w:val="0"/>
          <w:trHeight w:val="423" w:hRule="atLeast"/>
          <w:tblHeader w:val="0"/>
        </w:trPr>
        <w:tc>
          <w:tcPr/>
          <w:p w:rsidR="00000000" w:rsidDel="00000000" w:rsidP="00000000" w:rsidRDefault="00000000" w:rsidRPr="00000000" w14:paraId="00000009">
            <w:pPr>
              <w:spacing w:after="160" w:line="276" w:lineRule="auto"/>
              <w:ind w:right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1º</w:t>
            </w:r>
          </w:p>
        </w:tc>
        <w:tc>
          <w:tcPr/>
          <w:p w:rsidR="00000000" w:rsidDel="00000000" w:rsidP="00000000" w:rsidRDefault="00000000" w:rsidRPr="00000000" w14:paraId="0000000A">
            <w:pPr>
              <w:spacing w:after="160" w:line="276" w:lineRule="auto"/>
              <w:ind w:right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Bianca Amorim</w:t>
            </w:r>
          </w:p>
        </w:tc>
      </w:tr>
    </w:tbl>
    <w:p w:rsidR="00000000" w:rsidDel="00000000" w:rsidP="00000000" w:rsidRDefault="00000000" w:rsidRPr="00000000" w14:paraId="0000000B">
      <w:pPr>
        <w:spacing w:after="160" w:line="276" w:lineRule="auto"/>
        <w:ind w:right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160" w:line="276" w:lineRule="auto"/>
        <w:ind w:left="216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Disciplinas: Administração Financeira e Gestão e formação de preços</w:t>
      </w:r>
      <w:r w:rsidDel="00000000" w:rsidR="00000000" w:rsidRPr="00000000">
        <w:rPr>
          <w:rtl w:val="0"/>
        </w:rPr>
      </w:r>
    </w:p>
    <w:tbl>
      <w:tblPr>
        <w:tblStyle w:val="Table2"/>
        <w:tblW w:w="4814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430"/>
        <w:gridCol w:w="3384"/>
        <w:tblGridChange w:id="0">
          <w:tblGrid>
            <w:gridCol w:w="1430"/>
            <w:gridCol w:w="3384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D">
            <w:pPr>
              <w:spacing w:after="160" w:line="276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Colocação</w:t>
            </w:r>
          </w:p>
        </w:tc>
        <w:tc>
          <w:tcPr/>
          <w:p w:rsidR="00000000" w:rsidDel="00000000" w:rsidP="00000000" w:rsidRDefault="00000000" w:rsidRPr="00000000" w14:paraId="0000000E">
            <w:pPr>
              <w:spacing w:after="160" w:line="276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Candidato</w:t>
            </w:r>
          </w:p>
        </w:tc>
      </w:tr>
      <w:tr>
        <w:trPr>
          <w:cantSplit w:val="0"/>
          <w:trHeight w:val="423" w:hRule="atLeast"/>
          <w:tblHeader w:val="0"/>
        </w:trPr>
        <w:tc>
          <w:tcPr/>
          <w:p w:rsidR="00000000" w:rsidDel="00000000" w:rsidP="00000000" w:rsidRDefault="00000000" w:rsidRPr="00000000" w14:paraId="0000000F">
            <w:pPr>
              <w:spacing w:after="160" w:line="276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1º</w:t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after="160"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Valeria Rodrigues</w:t>
            </w:r>
          </w:p>
        </w:tc>
      </w:tr>
    </w:tbl>
    <w:p w:rsidR="00000000" w:rsidDel="00000000" w:rsidP="00000000" w:rsidRDefault="00000000" w:rsidRPr="00000000" w14:paraId="00000011">
      <w:pPr>
        <w:spacing w:after="160" w:line="276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160" w:line="276" w:lineRule="auto"/>
        <w:ind w:right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PUBLIQUE-SE.</w:t>
      </w:r>
    </w:p>
    <w:p w:rsidR="00000000" w:rsidDel="00000000" w:rsidP="00000000" w:rsidRDefault="00000000" w:rsidRPr="00000000" w14:paraId="00000013">
      <w:pPr>
        <w:spacing w:after="160" w:line="276" w:lineRule="auto"/>
        <w:ind w:right="0"/>
        <w:jc w:val="righ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Florianópolis 18, de Fevereiro de 2022.</w:t>
      </w:r>
    </w:p>
    <w:p w:rsidR="00000000" w:rsidDel="00000000" w:rsidP="00000000" w:rsidRDefault="00000000" w:rsidRPr="00000000" w14:paraId="00000014">
      <w:pPr>
        <w:spacing w:after="160" w:line="276" w:lineRule="auto"/>
        <w:ind w:right="0"/>
        <w:jc w:val="righ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160" w:line="276" w:lineRule="auto"/>
        <w:ind w:right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76" w:lineRule="auto"/>
        <w:ind w:right="0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Profº. Dra. Monique Wagner </w:t>
      </w:r>
    </w:p>
    <w:p w:rsidR="00000000" w:rsidDel="00000000" w:rsidP="00000000" w:rsidRDefault="00000000" w:rsidRPr="00000000" w14:paraId="00000017">
      <w:pPr>
        <w:spacing w:line="276" w:lineRule="auto"/>
        <w:ind w:right="0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Coordenadora dos Cursos de CST em Gestão Comercial e Gestão de RH EAD</w:t>
      </w:r>
    </w:p>
    <w:p w:rsidR="00000000" w:rsidDel="00000000" w:rsidP="00000000" w:rsidRDefault="00000000" w:rsidRPr="00000000" w14:paraId="00000018">
      <w:pPr>
        <w:spacing w:line="276" w:lineRule="auto"/>
        <w:ind w:right="0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76" w:lineRule="auto"/>
        <w:ind w:right="0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76" w:lineRule="auto"/>
        <w:ind w:right="0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76" w:lineRule="auto"/>
        <w:ind w:right="0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Profº Dr. Maurício Pereira Gomes</w:t>
      </w:r>
    </w:p>
    <w:p w:rsidR="00000000" w:rsidDel="00000000" w:rsidP="00000000" w:rsidRDefault="00000000" w:rsidRPr="00000000" w14:paraId="0000001C">
      <w:pPr>
        <w:spacing w:line="276" w:lineRule="auto"/>
        <w:ind w:right="0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Diretor Geral</w:t>
      </w:r>
    </w:p>
    <w:p w:rsidR="00000000" w:rsidDel="00000000" w:rsidP="00000000" w:rsidRDefault="00000000" w:rsidRPr="00000000" w14:paraId="0000001D">
      <w:pPr>
        <w:spacing w:line="276" w:lineRule="auto"/>
        <w:ind w:right="0"/>
        <w:jc w:val="center"/>
        <w:rPr>
          <w:rFonts w:ascii="Arial" w:cs="Arial" w:eastAsia="Arial" w:hAnsi="Arial"/>
          <w:color w:val="ff0000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1418" w:top="1418" w:left="1134" w:right="113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Times New Roman"/>
  <w:font w:name="Georgia"/>
  <w:font w:name="Arial"/>
  <w:font w:name="Liberation San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shd w:fill="ffffff" w:val="clear"/>
      <w:spacing w:after="160" w:line="256" w:lineRule="auto"/>
      <w:jc w:val="center"/>
      <w:rPr>
        <w:rFonts w:ascii="Arial" w:cs="Arial" w:eastAsia="Arial" w:hAnsi="Arial"/>
        <w:b w:val="1"/>
        <w:color w:val="c00000"/>
        <w:sz w:val="18"/>
        <w:szCs w:val="18"/>
      </w:rPr>
    </w:pPr>
    <w:r w:rsidDel="00000000" w:rsidR="00000000" w:rsidRPr="00000000">
      <w:rPr>
        <w:rFonts w:ascii="Arial" w:cs="Arial" w:eastAsia="Arial" w:hAnsi="Arial"/>
        <w:b w:val="1"/>
        <w:color w:val="c00000"/>
        <w:sz w:val="18"/>
        <w:szCs w:val="18"/>
        <w:rtl w:val="0"/>
      </w:rPr>
      <w:t xml:space="preserve">FACULDADE CESUSC</w:t>
    </w:r>
  </w:p>
  <w:p w:rsidR="00000000" w:rsidDel="00000000" w:rsidP="00000000" w:rsidRDefault="00000000" w:rsidRPr="00000000" w14:paraId="00000024">
    <w:pPr>
      <w:shd w:fill="ffffff" w:val="clear"/>
      <w:spacing w:after="160" w:line="256" w:lineRule="auto"/>
      <w:jc w:val="center"/>
      <w:rPr>
        <w:rFonts w:ascii="Arial" w:cs="Arial" w:eastAsia="Arial" w:hAnsi="Arial"/>
        <w:color w:val="7f7f7f"/>
        <w:sz w:val="14"/>
        <w:szCs w:val="14"/>
      </w:rPr>
    </w:pPr>
    <w:r w:rsidDel="00000000" w:rsidR="00000000" w:rsidRPr="00000000">
      <w:rPr>
        <w:rFonts w:ascii="Arial" w:cs="Arial" w:eastAsia="Arial" w:hAnsi="Arial"/>
        <w:color w:val="7f7f7f"/>
        <w:sz w:val="14"/>
        <w:szCs w:val="14"/>
        <w:rtl w:val="0"/>
      </w:rPr>
      <w:t xml:space="preserve">Rodovia José Carlos Daux (SC 401), 9301- km 10 – Trevo de Santo Antônio de Lisboa – Florianópolis/SC – 88050-001</w:t>
    </w:r>
  </w:p>
  <w:p w:rsidR="00000000" w:rsidDel="00000000" w:rsidP="00000000" w:rsidRDefault="00000000" w:rsidRPr="00000000" w14:paraId="00000025">
    <w:pPr>
      <w:shd w:fill="ffffff" w:val="clear"/>
      <w:spacing w:line="256" w:lineRule="auto"/>
      <w:jc w:val="center"/>
      <w:rPr>
        <w:rFonts w:ascii="Arial" w:cs="Arial" w:eastAsia="Arial" w:hAnsi="Arial"/>
        <w:color w:val="7f7f7f"/>
        <w:sz w:val="14"/>
        <w:szCs w:val="14"/>
      </w:rPr>
    </w:pPr>
    <w:r w:rsidDel="00000000" w:rsidR="00000000" w:rsidRPr="00000000">
      <w:rPr>
        <w:rFonts w:ascii="Arial" w:cs="Arial" w:eastAsia="Arial" w:hAnsi="Arial"/>
        <w:color w:val="7f7f7f"/>
        <w:sz w:val="14"/>
        <w:szCs w:val="14"/>
        <w:rtl w:val="0"/>
      </w:rPr>
      <w:t xml:space="preserve">Alteração de nomenclatura pela Portaria MEC nº 95, de 30 de janeiro de 2015 (DOU 02.02.2015).</w:t>
    </w:r>
  </w:p>
  <w:p w:rsidR="00000000" w:rsidDel="00000000" w:rsidP="00000000" w:rsidRDefault="00000000" w:rsidRPr="00000000" w14:paraId="00000026">
    <w:pPr>
      <w:shd w:fill="ffffff" w:val="clear"/>
      <w:spacing w:line="256" w:lineRule="auto"/>
      <w:jc w:val="center"/>
      <w:rPr>
        <w:rFonts w:ascii="Arial" w:cs="Arial" w:eastAsia="Arial" w:hAnsi="Arial"/>
        <w:color w:val="7f7f7f"/>
        <w:sz w:val="14"/>
        <w:szCs w:val="14"/>
      </w:rPr>
    </w:pPr>
    <w:r w:rsidDel="00000000" w:rsidR="00000000" w:rsidRPr="00000000">
      <w:rPr>
        <w:rFonts w:ascii="Arial" w:cs="Arial" w:eastAsia="Arial" w:hAnsi="Arial"/>
        <w:color w:val="7f7f7f"/>
        <w:sz w:val="14"/>
        <w:szCs w:val="14"/>
        <w:rtl w:val="0"/>
      </w:rPr>
      <w:t xml:space="preserve">Recredenciada pela Portaria MEC nº 1.271, de 29/11/2018 (DOU 30/11/2018)</w:t>
    </w:r>
  </w:p>
  <w:p w:rsidR="00000000" w:rsidDel="00000000" w:rsidP="00000000" w:rsidRDefault="00000000" w:rsidRPr="00000000" w14:paraId="00000027">
    <w:pPr>
      <w:shd w:fill="ffffff" w:val="clear"/>
      <w:spacing w:line="256" w:lineRule="auto"/>
      <w:jc w:val="center"/>
      <w:rPr>
        <w:rFonts w:ascii="Arial" w:cs="Arial" w:eastAsia="Arial" w:hAnsi="Arial"/>
        <w:color w:val="7f7f7f"/>
        <w:sz w:val="14"/>
        <w:szCs w:val="1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8">
    <w:pPr>
      <w:shd w:fill="ffffff" w:val="clear"/>
      <w:spacing w:line="256" w:lineRule="auto"/>
      <w:jc w:val="center"/>
      <w:rPr>
        <w:rFonts w:ascii="Arial" w:cs="Arial" w:eastAsia="Arial" w:hAnsi="Arial"/>
        <w:color w:val="7f7f7f"/>
        <w:sz w:val="14"/>
        <w:szCs w:val="1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9">
    <w:pPr>
      <w:shd w:fill="ffffff" w:val="clear"/>
      <w:spacing w:line="256" w:lineRule="auto"/>
      <w:jc w:val="center"/>
      <w:rPr>
        <w:rFonts w:ascii="Arial" w:cs="Arial" w:eastAsia="Arial" w:hAnsi="Arial"/>
        <w:color w:val="7f7f7f"/>
        <w:sz w:val="14"/>
        <w:szCs w:val="14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ind w:hanging="1800"/>
      <w:rPr>
        <w:color w:val="000000"/>
      </w:rPr>
    </w:pPr>
    <w:r w:rsidDel="00000000" w:rsidR="00000000" w:rsidRPr="00000000">
      <w:rPr>
        <w:color w:val="000000"/>
      </w:rPr>
      <w:drawing>
        <wp:inline distB="0" distT="0" distL="0" distR="0">
          <wp:extent cx="8077200" cy="2085975"/>
          <wp:effectExtent b="0" l="0" r="0" t="0"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-7569" l="0" r="0" t="5481"/>
                  <a:stretch>
                    <a:fillRect/>
                  </a:stretch>
                </pic:blipFill>
                <pic:spPr>
                  <a:xfrm>
                    <a:off x="0" y="0"/>
                    <a:ext cx="8077200" cy="20859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spacing w:before="120" w:lineRule="auto"/>
      <w:ind w:firstLine="709"/>
      <w:jc w:val="both"/>
    </w:pPr>
    <w:rPr>
      <w:rFonts w:ascii="Times New Roman" w:cs="Times New Roman" w:eastAsia="Times New Roman" w:hAnsi="Times New Roman"/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jc w:val="center"/>
    </w:pPr>
    <w:rPr>
      <w:rFonts w:ascii="Times New Roman" w:cs="Times New Roman" w:eastAsia="Times New Roman" w:hAnsi="Times New Roman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link w:val="Ttulo4Char"/>
    <w:qFormat w:val="1"/>
    <w:rsid w:val="00DD3132"/>
    <w:pPr>
      <w:keepNext w:val="1"/>
      <w:spacing w:before="120"/>
      <w:ind w:firstLine="709"/>
      <w:jc w:val="both"/>
      <w:outlineLvl w:val="3"/>
    </w:pPr>
    <w:rPr>
      <w:rFonts w:ascii="Times New Roman" w:cs="Times New Roman" w:eastAsia="Times New Roman" w:hAnsi="Times New Roman"/>
      <w:b w:val="1"/>
      <w:szCs w:val="20"/>
      <w:lang w:val="pt-BR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link w:val="Ttulo6Char"/>
    <w:qFormat w:val="1"/>
    <w:rsid w:val="00DD3132"/>
    <w:pPr>
      <w:keepNext w:val="1"/>
      <w:jc w:val="center"/>
      <w:outlineLvl w:val="5"/>
    </w:pPr>
    <w:rPr>
      <w:rFonts w:ascii="Times New Roman" w:cs="Times New Roman" w:eastAsia="Times New Roman" w:hAnsi="Times New Roman"/>
      <w:szCs w:val="20"/>
      <w:lang w:val="pt-BR"/>
    </w:rPr>
  </w:style>
  <w:style w:type="paragraph" w:styleId="Ttulo7">
    <w:name w:val="heading 7"/>
    <w:basedOn w:val="Normal"/>
    <w:next w:val="Normal"/>
    <w:link w:val="Ttulo7Char"/>
    <w:qFormat w:val="1"/>
    <w:rsid w:val="00DD3132"/>
    <w:pPr>
      <w:keepNext w:val="1"/>
      <w:jc w:val="center"/>
      <w:outlineLvl w:val="6"/>
    </w:pPr>
    <w:rPr>
      <w:rFonts w:ascii="Times New Roman" w:cs="Times New Roman" w:eastAsia="Times New Roman" w:hAnsi="Times New Roman"/>
      <w:b w:val="1"/>
      <w:sz w:val="20"/>
      <w:szCs w:val="20"/>
      <w:lang w:val="pt-BR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Corpodetexto"/>
    <w:qFormat w:val="1"/>
    <w:pPr>
      <w:keepNext w:val="1"/>
      <w:spacing w:after="120" w:before="240"/>
    </w:pPr>
    <w:rPr>
      <w:rFonts w:ascii="Liberation Sans" w:cs="Lucida Sans" w:eastAsia="Microsoft YaHei" w:hAnsi="Liberation Sans"/>
      <w:sz w:val="28"/>
      <w:szCs w:val="28"/>
    </w:rPr>
  </w:style>
  <w:style w:type="character" w:styleId="CabealhoChar" w:customStyle="1">
    <w:name w:val="Cabeçalho Char"/>
    <w:basedOn w:val="Fontepargpadro"/>
    <w:link w:val="Cabealho"/>
    <w:uiPriority w:val="99"/>
    <w:qFormat w:val="1"/>
    <w:rsid w:val="00A858F4"/>
  </w:style>
  <w:style w:type="character" w:styleId="RodapChar" w:customStyle="1">
    <w:name w:val="Rodapé Char"/>
    <w:basedOn w:val="Fontepargpadro"/>
    <w:link w:val="Rodap"/>
    <w:uiPriority w:val="99"/>
    <w:qFormat w:val="1"/>
    <w:rsid w:val="00A858F4"/>
  </w:style>
  <w:style w:type="character" w:styleId="TextodebaloChar" w:customStyle="1">
    <w:name w:val="Texto de balão Char"/>
    <w:basedOn w:val="Fontepargpadro"/>
    <w:link w:val="Textodebalo"/>
    <w:uiPriority w:val="99"/>
    <w:semiHidden w:val="1"/>
    <w:qFormat w:val="1"/>
    <w:rsid w:val="00A858F4"/>
    <w:rPr>
      <w:rFonts w:ascii="Lucida Grande" w:cs="Lucida Grande" w:hAnsi="Lucida Grande"/>
      <w:sz w:val="18"/>
      <w:szCs w:val="18"/>
    </w:rPr>
  </w:style>
  <w:style w:type="character" w:styleId="Ttulo4Char" w:customStyle="1">
    <w:name w:val="Título 4 Char"/>
    <w:basedOn w:val="Fontepargpadro"/>
    <w:link w:val="Ttulo4"/>
    <w:qFormat w:val="1"/>
    <w:rsid w:val="00DD3132"/>
    <w:rPr>
      <w:rFonts w:ascii="Times New Roman" w:cs="Times New Roman" w:eastAsia="Times New Roman" w:hAnsi="Times New Roman"/>
      <w:b w:val="1"/>
      <w:szCs w:val="20"/>
      <w:lang w:eastAsia="pt-BR" w:val="pt-BR"/>
    </w:rPr>
  </w:style>
  <w:style w:type="character" w:styleId="Ttulo6Char" w:customStyle="1">
    <w:name w:val="Título 6 Char"/>
    <w:basedOn w:val="Fontepargpadro"/>
    <w:link w:val="Ttulo6"/>
    <w:qFormat w:val="1"/>
    <w:rsid w:val="00DD3132"/>
    <w:rPr>
      <w:rFonts w:ascii="Times New Roman" w:cs="Times New Roman" w:eastAsia="Times New Roman" w:hAnsi="Times New Roman"/>
      <w:szCs w:val="20"/>
      <w:lang w:eastAsia="pt-BR" w:val="pt-BR"/>
    </w:rPr>
  </w:style>
  <w:style w:type="character" w:styleId="Ttulo7Char" w:customStyle="1">
    <w:name w:val="Título 7 Char"/>
    <w:basedOn w:val="Fontepargpadro"/>
    <w:link w:val="Ttulo7"/>
    <w:qFormat w:val="1"/>
    <w:rsid w:val="00DD3132"/>
    <w:rPr>
      <w:rFonts w:ascii="Times New Roman" w:cs="Times New Roman" w:eastAsia="Times New Roman" w:hAnsi="Times New Roman"/>
      <w:b w:val="1"/>
      <w:sz w:val="20"/>
      <w:szCs w:val="20"/>
      <w:lang w:eastAsia="pt-BR" w:val="pt-BR"/>
    </w:rPr>
  </w:style>
  <w:style w:type="character" w:styleId="Recuodecorpodetexto2Char" w:customStyle="1">
    <w:name w:val="Recuo de corpo de texto 2 Char"/>
    <w:basedOn w:val="Fontepargpadro"/>
    <w:link w:val="Recuodecorpodetexto2"/>
    <w:qFormat w:val="1"/>
    <w:rsid w:val="00DD3132"/>
    <w:rPr>
      <w:rFonts w:ascii="Times New Roman" w:cs="Times New Roman" w:eastAsia="Times New Roman" w:hAnsi="Times New Roman"/>
      <w:sz w:val="28"/>
      <w:szCs w:val="20"/>
      <w:lang w:eastAsia="pt-BR" w:val="pt-BR"/>
    </w:rPr>
  </w:style>
  <w:style w:type="character" w:styleId="CorpodetextoChar" w:customStyle="1">
    <w:name w:val="Corpo de texto Char"/>
    <w:basedOn w:val="Fontepargpadro"/>
    <w:link w:val="Corpodetexto"/>
    <w:qFormat w:val="1"/>
    <w:rsid w:val="00DD3132"/>
    <w:rPr>
      <w:rFonts w:ascii="Times New Roman" w:cs="Times New Roman" w:eastAsia="Times New Roman" w:hAnsi="Times New Roman"/>
      <w:sz w:val="28"/>
      <w:szCs w:val="20"/>
      <w:lang w:eastAsia="pt-BR" w:val="pt-BR"/>
    </w:rPr>
  </w:style>
  <w:style w:type="character" w:styleId="Corpodetexto2Char" w:customStyle="1">
    <w:name w:val="Corpo de texto 2 Char"/>
    <w:basedOn w:val="Fontepargpadro"/>
    <w:link w:val="Corpodetexto2"/>
    <w:qFormat w:val="1"/>
    <w:rsid w:val="00DD3132"/>
    <w:rPr>
      <w:rFonts w:ascii="Arial" w:cs="Times New Roman" w:eastAsia="Times New Roman" w:hAnsi="Arial"/>
      <w:b w:val="1"/>
      <w:szCs w:val="20"/>
      <w:lang w:eastAsia="pt-BR" w:val="pt-BR"/>
    </w:rPr>
  </w:style>
  <w:style w:type="character" w:styleId="Corpodetexto3Char" w:customStyle="1">
    <w:name w:val="Corpo de texto 3 Char"/>
    <w:basedOn w:val="Fontepargpadro"/>
    <w:link w:val="Corpodetexto3"/>
    <w:qFormat w:val="1"/>
    <w:rsid w:val="00DD3132"/>
    <w:rPr>
      <w:rFonts w:ascii="Arial" w:cs="Times New Roman" w:eastAsia="Times New Roman" w:hAnsi="Arial"/>
      <w:szCs w:val="20"/>
      <w:lang w:eastAsia="pt-BR" w:val="pt-BR"/>
    </w:rPr>
  </w:style>
  <w:style w:type="character" w:styleId="Recuodecorpodetexto3Char" w:customStyle="1">
    <w:name w:val="Recuo de corpo de texto 3 Char"/>
    <w:basedOn w:val="Fontepargpadro"/>
    <w:link w:val="Recuodecorpodetexto3"/>
    <w:qFormat w:val="1"/>
    <w:rsid w:val="00DD3132"/>
    <w:rPr>
      <w:rFonts w:ascii="Times New Roman" w:cs="Times New Roman" w:eastAsia="Times New Roman" w:hAnsi="Times New Roman"/>
      <w:szCs w:val="20"/>
      <w:lang w:eastAsia="pt-BR" w:val="pt-BR"/>
    </w:rPr>
  </w:style>
  <w:style w:type="character" w:styleId="ListLabel1" w:customStyle="1">
    <w:name w:val="ListLabel 1"/>
    <w:qFormat w:val="1"/>
    <w:rPr>
      <w:rFonts w:ascii="Arial" w:cs="Times New Roman" w:hAnsi="Arial"/>
      <w:b w:val="1"/>
      <w:sz w:val="26"/>
    </w:rPr>
  </w:style>
  <w:style w:type="character" w:styleId="ListLabel2" w:customStyle="1">
    <w:name w:val="ListLabel 2"/>
    <w:qFormat w:val="1"/>
    <w:rPr>
      <w:rFonts w:cs="Times New Roman"/>
    </w:rPr>
  </w:style>
  <w:style w:type="character" w:styleId="ListLabel3" w:customStyle="1">
    <w:name w:val="ListLabel 3"/>
    <w:qFormat w:val="1"/>
    <w:rPr>
      <w:rFonts w:cs="Times New Roman"/>
    </w:rPr>
  </w:style>
  <w:style w:type="character" w:styleId="ListLabel4" w:customStyle="1">
    <w:name w:val="ListLabel 4"/>
    <w:qFormat w:val="1"/>
    <w:rPr>
      <w:rFonts w:cs="Times New Roman"/>
    </w:rPr>
  </w:style>
  <w:style w:type="character" w:styleId="ListLabel5" w:customStyle="1">
    <w:name w:val="ListLabel 5"/>
    <w:qFormat w:val="1"/>
    <w:rPr>
      <w:rFonts w:cs="Times New Roman"/>
    </w:rPr>
  </w:style>
  <w:style w:type="character" w:styleId="ListLabel6" w:customStyle="1">
    <w:name w:val="ListLabel 6"/>
    <w:qFormat w:val="1"/>
    <w:rPr>
      <w:rFonts w:cs="Times New Roman"/>
    </w:rPr>
  </w:style>
  <w:style w:type="character" w:styleId="ListLabel7" w:customStyle="1">
    <w:name w:val="ListLabel 7"/>
    <w:qFormat w:val="1"/>
    <w:rPr>
      <w:rFonts w:cs="Times New Roman"/>
    </w:rPr>
  </w:style>
  <w:style w:type="character" w:styleId="ListLabel8" w:customStyle="1">
    <w:name w:val="ListLabel 8"/>
    <w:qFormat w:val="1"/>
    <w:rPr>
      <w:rFonts w:cs="Times New Roman"/>
    </w:rPr>
  </w:style>
  <w:style w:type="character" w:styleId="ListLabel9" w:customStyle="1">
    <w:name w:val="ListLabel 9"/>
    <w:qFormat w:val="1"/>
    <w:rPr>
      <w:rFonts w:cs="Times New Roman"/>
    </w:rPr>
  </w:style>
  <w:style w:type="character" w:styleId="ListLabel10" w:customStyle="1">
    <w:name w:val="ListLabel 10"/>
    <w:qFormat w:val="1"/>
    <w:rPr>
      <w:rFonts w:ascii="Arial" w:cs="Times New Roman" w:hAnsi="Arial"/>
      <w:b w:val="1"/>
      <w:color w:val="000000"/>
      <w:sz w:val="26"/>
    </w:rPr>
  </w:style>
  <w:style w:type="character" w:styleId="ListLabel11" w:customStyle="1">
    <w:name w:val="ListLabel 11"/>
    <w:qFormat w:val="1"/>
    <w:rPr>
      <w:rFonts w:cs="Times New Roman"/>
    </w:rPr>
  </w:style>
  <w:style w:type="character" w:styleId="ListLabel12" w:customStyle="1">
    <w:name w:val="ListLabel 12"/>
    <w:qFormat w:val="1"/>
    <w:rPr>
      <w:rFonts w:cs="Times New Roman"/>
    </w:rPr>
  </w:style>
  <w:style w:type="character" w:styleId="ListLabel13" w:customStyle="1">
    <w:name w:val="ListLabel 13"/>
    <w:qFormat w:val="1"/>
    <w:rPr>
      <w:rFonts w:cs="Times New Roman"/>
    </w:rPr>
  </w:style>
  <w:style w:type="character" w:styleId="ListLabel14" w:customStyle="1">
    <w:name w:val="ListLabel 14"/>
    <w:qFormat w:val="1"/>
    <w:rPr>
      <w:rFonts w:cs="Times New Roman"/>
    </w:rPr>
  </w:style>
  <w:style w:type="character" w:styleId="ListLabel15" w:customStyle="1">
    <w:name w:val="ListLabel 15"/>
    <w:qFormat w:val="1"/>
    <w:rPr>
      <w:rFonts w:cs="Times New Roman"/>
    </w:rPr>
  </w:style>
  <w:style w:type="character" w:styleId="ListLabel16" w:customStyle="1">
    <w:name w:val="ListLabel 16"/>
    <w:qFormat w:val="1"/>
    <w:rPr>
      <w:rFonts w:cs="Times New Roman"/>
    </w:rPr>
  </w:style>
  <w:style w:type="character" w:styleId="ListLabel17" w:customStyle="1">
    <w:name w:val="ListLabel 17"/>
    <w:qFormat w:val="1"/>
    <w:rPr>
      <w:rFonts w:cs="Times New Roman"/>
    </w:rPr>
  </w:style>
  <w:style w:type="character" w:styleId="ListLabel18" w:customStyle="1">
    <w:name w:val="ListLabel 18"/>
    <w:qFormat w:val="1"/>
    <w:rPr>
      <w:rFonts w:cs="Times New Roman"/>
    </w:rPr>
  </w:style>
  <w:style w:type="paragraph" w:styleId="Corpodetexto">
    <w:name w:val="Body Text"/>
    <w:basedOn w:val="Normal"/>
    <w:link w:val="CorpodetextoChar"/>
    <w:rsid w:val="00DD3132"/>
    <w:pPr>
      <w:jc w:val="both"/>
    </w:pPr>
    <w:rPr>
      <w:rFonts w:ascii="Times New Roman" w:cs="Times New Roman" w:eastAsia="Times New Roman" w:hAnsi="Times New Roman"/>
      <w:sz w:val="28"/>
      <w:szCs w:val="20"/>
      <w:lang w:val="pt-BR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 w:val="1"/>
    <w:pPr>
      <w:suppressLineNumbers w:val="1"/>
      <w:spacing w:after="120" w:before="120"/>
    </w:pPr>
    <w:rPr>
      <w:rFonts w:cs="Lucida Sans"/>
      <w:i w:val="1"/>
      <w:iCs w:val="1"/>
    </w:rPr>
  </w:style>
  <w:style w:type="paragraph" w:styleId="ndice" w:customStyle="1">
    <w:name w:val="Índice"/>
    <w:basedOn w:val="Normal"/>
    <w:qFormat w:val="1"/>
    <w:pPr>
      <w:suppressLineNumbers w:val="1"/>
    </w:pPr>
    <w:rPr>
      <w:rFonts w:cs="Lucida Sans"/>
    </w:rPr>
  </w:style>
  <w:style w:type="paragraph" w:styleId="Cabealho">
    <w:name w:val="header"/>
    <w:basedOn w:val="Normal"/>
    <w:link w:val="CabealhoChar"/>
    <w:unhideWhenUsed w:val="1"/>
    <w:rsid w:val="00A858F4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unhideWhenUsed w:val="1"/>
    <w:rsid w:val="00A858F4"/>
    <w:pPr>
      <w:tabs>
        <w:tab w:val="center" w:pos="4320"/>
        <w:tab w:val="right" w:pos="8640"/>
      </w:tabs>
    </w:pPr>
  </w:style>
  <w:style w:type="paragraph" w:styleId="Textodebalo">
    <w:name w:val="Balloon Text"/>
    <w:basedOn w:val="Normal"/>
    <w:link w:val="TextodebaloChar"/>
    <w:uiPriority w:val="99"/>
    <w:semiHidden w:val="1"/>
    <w:unhideWhenUsed w:val="1"/>
    <w:qFormat w:val="1"/>
    <w:rsid w:val="00A858F4"/>
    <w:rPr>
      <w:rFonts w:ascii="Lucida Grande" w:cs="Lucida Grande" w:hAnsi="Lucida Grande"/>
      <w:sz w:val="18"/>
      <w:szCs w:val="18"/>
    </w:rPr>
  </w:style>
  <w:style w:type="paragraph" w:styleId="Recuodecorpodetexto2">
    <w:name w:val="Body Text Indent 2"/>
    <w:basedOn w:val="Normal"/>
    <w:link w:val="Recuodecorpodetexto2Char"/>
    <w:qFormat w:val="1"/>
    <w:rsid w:val="00DD3132"/>
    <w:pPr>
      <w:ind w:firstLine="2268"/>
      <w:jc w:val="both"/>
    </w:pPr>
    <w:rPr>
      <w:rFonts w:ascii="Times New Roman" w:cs="Times New Roman" w:eastAsia="Times New Roman" w:hAnsi="Times New Roman"/>
      <w:sz w:val="28"/>
      <w:szCs w:val="20"/>
      <w:lang w:val="pt-BR"/>
    </w:rPr>
  </w:style>
  <w:style w:type="paragraph" w:styleId="Corpodetexto2">
    <w:name w:val="Body Text 2"/>
    <w:basedOn w:val="Normal"/>
    <w:link w:val="Corpodetexto2Char"/>
    <w:qFormat w:val="1"/>
    <w:rsid w:val="00DD3132"/>
    <w:pPr>
      <w:jc w:val="both"/>
    </w:pPr>
    <w:rPr>
      <w:rFonts w:ascii="Arial" w:cs="Times New Roman" w:eastAsia="Times New Roman" w:hAnsi="Arial"/>
      <w:b w:val="1"/>
      <w:szCs w:val="20"/>
      <w:lang w:val="pt-BR"/>
    </w:rPr>
  </w:style>
  <w:style w:type="paragraph" w:styleId="Corpodetexto3">
    <w:name w:val="Body Text 3"/>
    <w:basedOn w:val="Normal"/>
    <w:link w:val="Corpodetexto3Char"/>
    <w:qFormat w:val="1"/>
    <w:rsid w:val="00DD3132"/>
    <w:pPr>
      <w:jc w:val="both"/>
    </w:pPr>
    <w:rPr>
      <w:rFonts w:ascii="Arial" w:cs="Times New Roman" w:eastAsia="Times New Roman" w:hAnsi="Arial"/>
      <w:szCs w:val="20"/>
      <w:lang w:val="pt-BR"/>
    </w:rPr>
  </w:style>
  <w:style w:type="paragraph" w:styleId="Recuodecorpodetexto3">
    <w:name w:val="Body Text Indent 3"/>
    <w:basedOn w:val="Normal"/>
    <w:link w:val="Recuodecorpodetexto3Char"/>
    <w:qFormat w:val="1"/>
    <w:rsid w:val="00DD3132"/>
    <w:pPr>
      <w:spacing w:before="120"/>
      <w:ind w:firstLine="709"/>
      <w:jc w:val="both"/>
    </w:pPr>
    <w:rPr>
      <w:rFonts w:ascii="Times New Roman" w:cs="Times New Roman" w:eastAsia="Times New Roman" w:hAnsi="Times New Roman"/>
      <w:szCs w:val="20"/>
      <w:lang w:val="pt-BR"/>
    </w:rPr>
  </w:style>
  <w:style w:type="paragraph" w:styleId="PargrafodaLista">
    <w:name w:val="List Paragraph"/>
    <w:basedOn w:val="Normal"/>
    <w:uiPriority w:val="34"/>
    <w:qFormat w:val="1"/>
    <w:rsid w:val="00552D0B"/>
    <w:pPr>
      <w:ind w:left="720"/>
      <w:contextualSpacing w:val="1"/>
    </w:p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elacomgrade">
    <w:name w:val="Table Grid"/>
    <w:basedOn w:val="Tabelanormal"/>
    <w:uiPriority w:val="39"/>
    <w:rsid w:val="00574564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yperlink">
    <w:name w:val="Hyperlink"/>
    <w:basedOn w:val="Fontepargpadro"/>
    <w:uiPriority w:val="99"/>
    <w:semiHidden w:val="1"/>
    <w:unhideWhenUsed w:val="1"/>
    <w:rsid w:val="007E052B"/>
    <w:rPr>
      <w:color w:val="0000ff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leOMFFTttOP73aJ6xYH2Uk82CA==">AMUW2mXs+hbvIgU1suRB0rT2p5harBGD79h549LTK9pZKfYM8/gGktTqs9gJ5v8CDL/UwbV5NeaxnGhSGTi5T4aCOLhd3ekk6j6RgUMfEv+aF1HCdEH58qI=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2022-02-04T14:08:00Z</dcterms:created>
  <dc:creator>Arte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